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75" w:rsidRDefault="003A6C86" w:rsidP="003A6C8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E54DE">
        <w:rPr>
          <w:sz w:val="28"/>
          <w:szCs w:val="28"/>
        </w:rPr>
        <w:t>МОДЕЛИ САМООРГАНИЗУЮЩИХСЯ ИНТЕЛЛЕКТУАЛЬНЫХ АГЕНТОВ</w:t>
      </w:r>
    </w:p>
    <w:p w:rsidR="003A6C86" w:rsidRPr="003A6C86" w:rsidRDefault="0056515F" w:rsidP="003A6C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Суконщиков Але</w:t>
      </w:r>
      <w:r w:rsidR="001B5AC8">
        <w:rPr>
          <w:sz w:val="28"/>
          <w:szCs w:val="28"/>
        </w:rPr>
        <w:t>к</w:t>
      </w:r>
      <w:r w:rsidRPr="003A6C86">
        <w:rPr>
          <w:sz w:val="28"/>
          <w:szCs w:val="28"/>
        </w:rPr>
        <w:t xml:space="preserve">сей Александрович, </w:t>
      </w:r>
    </w:p>
    <w:p w:rsidR="003A6C86" w:rsidRPr="003A6C86" w:rsidRDefault="001D2351" w:rsidP="003A6C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кафедрой, </w:t>
      </w:r>
      <w:r w:rsidR="0056515F" w:rsidRPr="003A6C86">
        <w:rPr>
          <w:sz w:val="28"/>
          <w:szCs w:val="28"/>
        </w:rPr>
        <w:t>к</w:t>
      </w:r>
      <w:r w:rsidR="003A6C86" w:rsidRPr="003A6C86">
        <w:rPr>
          <w:sz w:val="28"/>
          <w:szCs w:val="28"/>
        </w:rPr>
        <w:t>андидат технических наук</w:t>
      </w:r>
      <w:r w:rsidR="0056515F" w:rsidRPr="003A6C86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доцент,</w:t>
      </w:r>
      <w:r w:rsidR="0056515F" w:rsidRPr="003A6C86">
        <w:rPr>
          <w:sz w:val="28"/>
          <w:szCs w:val="28"/>
        </w:rPr>
        <w:t xml:space="preserve"> </w:t>
      </w:r>
    </w:p>
    <w:p w:rsidR="0056515F" w:rsidRPr="003A6C86" w:rsidRDefault="003A6C86" w:rsidP="003A6C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 xml:space="preserve">Вологодский государственный университет, г. </w:t>
      </w:r>
      <w:r w:rsidR="0056515F" w:rsidRPr="003A6C86">
        <w:rPr>
          <w:sz w:val="28"/>
          <w:szCs w:val="28"/>
        </w:rPr>
        <w:t>Вологда</w:t>
      </w:r>
    </w:p>
    <w:p w:rsidR="003A6C86" w:rsidRPr="003A6C86" w:rsidRDefault="003A6C86" w:rsidP="003A6C86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Швецов Анатолий Николаевич</w:t>
      </w:r>
      <w:r w:rsidR="002B3BD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6C86" w:rsidRPr="003A6C86" w:rsidRDefault="003A6C86" w:rsidP="003A6C86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профессор, доктор технических наук, профессор</w:t>
      </w:r>
      <w:r w:rsidR="00BE03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6C86" w:rsidRDefault="003A6C86" w:rsidP="003A6C8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A6C86">
        <w:rPr>
          <w:rFonts w:eastAsia="Calibri"/>
          <w:sz w:val="28"/>
          <w:szCs w:val="28"/>
          <w:lang w:eastAsia="en-US"/>
        </w:rPr>
        <w:t>Вологодский государственный университет, г. Вологда</w:t>
      </w:r>
      <w:r w:rsidRPr="003A6C86">
        <w:rPr>
          <w:sz w:val="28"/>
          <w:szCs w:val="28"/>
        </w:rPr>
        <w:t xml:space="preserve"> </w:t>
      </w:r>
    </w:p>
    <w:p w:rsidR="003A6C86" w:rsidRDefault="0056515F" w:rsidP="003A6C8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Сергушичева Анна Павловна,</w:t>
      </w:r>
    </w:p>
    <w:p w:rsidR="003A6C86" w:rsidRPr="003A6C86" w:rsidRDefault="003A6C86" w:rsidP="003A6C8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доцент, кандидат технических наук,</w:t>
      </w:r>
      <w:r w:rsidR="001837BC">
        <w:rPr>
          <w:sz w:val="28"/>
          <w:szCs w:val="28"/>
        </w:rPr>
        <w:t xml:space="preserve"> доцент,</w:t>
      </w:r>
      <w:r w:rsidRPr="003A6C86">
        <w:rPr>
          <w:sz w:val="28"/>
          <w:szCs w:val="28"/>
        </w:rPr>
        <w:t xml:space="preserve"> </w:t>
      </w:r>
    </w:p>
    <w:p w:rsidR="003A6C86" w:rsidRPr="003A6C86" w:rsidRDefault="003A6C86" w:rsidP="003A6C8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Вологодский государственный университет, г. Вологда</w:t>
      </w:r>
    </w:p>
    <w:p w:rsidR="006D70AD" w:rsidRDefault="003A6C86" w:rsidP="003A6C86">
      <w:pPr>
        <w:pStyle w:val="a3"/>
        <w:spacing w:before="0" w:beforeAutospacing="0" w:after="0" w:afterAutospacing="0" w:line="360" w:lineRule="auto"/>
        <w:ind w:firstLine="567"/>
        <w:jc w:val="both"/>
      </w:pPr>
      <w:r w:rsidRPr="002D703E">
        <w:rPr>
          <w:b/>
        </w:rPr>
        <w:t>Аннотация:</w:t>
      </w:r>
      <w:r>
        <w:rPr>
          <w:b/>
        </w:rPr>
        <w:t xml:space="preserve"> </w:t>
      </w:r>
      <w:r w:rsidR="0056515F">
        <w:t xml:space="preserve">В статье рассматриваются вопросы создания самоорганизующихся интеллектуальных агентов </w:t>
      </w:r>
      <w:r w:rsidR="006D70AD">
        <w:t>для повышения эффективности обучения.</w:t>
      </w:r>
    </w:p>
    <w:p w:rsidR="006D70AD" w:rsidRDefault="006D70AD" w:rsidP="003A6C86">
      <w:pPr>
        <w:pStyle w:val="a3"/>
        <w:spacing w:before="0" w:beforeAutospacing="0" w:after="0" w:afterAutospacing="0" w:line="360" w:lineRule="auto"/>
        <w:ind w:firstLine="567"/>
        <w:jc w:val="both"/>
      </w:pPr>
      <w:r w:rsidRPr="003A6C86">
        <w:rPr>
          <w:b/>
        </w:rPr>
        <w:t>Ключевые слова</w:t>
      </w:r>
      <w:r>
        <w:t xml:space="preserve">: </w:t>
      </w:r>
      <w:r w:rsidR="003A6C86">
        <w:t>интеллектуальные</w:t>
      </w:r>
      <w:r>
        <w:t xml:space="preserve"> агенты</w:t>
      </w:r>
      <w:r w:rsidR="00BE0390">
        <w:t>.</w:t>
      </w:r>
    </w:p>
    <w:p w:rsidR="0056515F" w:rsidRPr="0056515F" w:rsidRDefault="0056515F" w:rsidP="003A6C86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6515F">
        <w:rPr>
          <w:rFonts w:eastAsia="SimSun"/>
          <w:kern w:val="1"/>
          <w:sz w:val="28"/>
          <w:szCs w:val="28"/>
          <w:lang w:eastAsia="hi-IN" w:bidi="hi-IN"/>
        </w:rPr>
        <w:t xml:space="preserve">Цель создания </w:t>
      </w:r>
      <w:r>
        <w:rPr>
          <w:rFonts w:eastAsia="SimSun"/>
          <w:kern w:val="1"/>
          <w:sz w:val="28"/>
          <w:szCs w:val="28"/>
          <w:lang w:eastAsia="hi-IN" w:bidi="hi-IN"/>
        </w:rPr>
        <w:t>интеллектуальных агентов (ИА)</w:t>
      </w:r>
      <w:r w:rsidRPr="0056515F">
        <w:rPr>
          <w:rFonts w:eastAsia="SimSun"/>
          <w:kern w:val="1"/>
          <w:sz w:val="28"/>
          <w:szCs w:val="28"/>
          <w:lang w:eastAsia="hi-IN" w:bidi="hi-IN"/>
        </w:rPr>
        <w:t xml:space="preserve"> – построить процесс обучения таким образом, чтобы при минимальных затратах времени добиться максимальной эффективности обучения. Назначение </w:t>
      </w:r>
      <w:r>
        <w:rPr>
          <w:rFonts w:eastAsia="SimSun"/>
          <w:kern w:val="1"/>
          <w:sz w:val="28"/>
          <w:szCs w:val="28"/>
          <w:lang w:eastAsia="hi-IN" w:bidi="hi-IN"/>
        </w:rPr>
        <w:t>ИА</w:t>
      </w:r>
      <w:r w:rsidR="00BE039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eastAsia="SimSun"/>
          <w:kern w:val="1"/>
          <w:sz w:val="28"/>
          <w:szCs w:val="28"/>
          <w:lang w:eastAsia="hi-IN" w:bidi="hi-IN"/>
        </w:rPr>
        <w:t xml:space="preserve">– отражать потребности  и возможности каждого конкретного обучаемого в приобретении знаний, информировать о них систему и доставлять подобранный контент и сценарий обучения студенту. 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Потребности  и возможности каждого конкретного индивидуума в приобретении знаний отражаются в модели обучаемого. Можно выделить три группы информации, о студенте: 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1) данные, необходимые для однозначной идентификации студента, обеспечивающие общение с ним: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имя, домашний адрес, адрес электронной почты, логин, пароль, язык общения и т.д.; 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2) данные, составляющие психолого-когнитивный портрет обучаемого: уровень развития общих и логических способностей, особенности памяти, параметры внимания, работоспособность и т.п. Опираясь на эти характеристики, обучающие агенты смогут построить процесс обучения индивидуума в соответствии с его потребностями и возможностями;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3)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информация о профессиональных компетенциях, исходных и приобретенных в ходе обучения, позволяющая судить об успешности образовательного процесса и, в случае необходимости, обеспечивающая возможность его корректировки</w:t>
      </w:r>
      <w:r w:rsidR="00AC117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C117B" w:rsidRPr="00AC117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[1]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соответствии с этими группами будем представлять </w:t>
      </w: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обучаемого</w:t>
      </w:r>
      <w:proofErr w:type="gram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тремя моделями: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коммуникативной, психолого-когнитивной и моделью достижений. Для построения и поддержки психолого-когнитивной модели студента назначим психологического агента. Его задача – определять по мере необходимости личностные и психологические параметры ученика, оказывающие существенное влияние на ход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образовательного процесса. Ответственность за построение модели достижений, выявление отклонений от нормального (запланированного) хода обучения и компетентное реагирование на отклонения возложим не профессионального агента.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Коммуникативный агент </w:t>
      </w: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обучаемого</w:t>
      </w:r>
      <w:proofErr w:type="gram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инициирует общение с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системой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создает коммуникативную </w:t>
      </w:r>
      <w:r w:rsidR="003A6C86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модель обучаемого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="006D70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Схема, показывающая взаимосвязи агентов и моделей </w:t>
      </w:r>
      <w:proofErr w:type="gram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обучаемого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 представлена на рис.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1. 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35980" cy="16154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5F" w:rsidRPr="0056515F" w:rsidRDefault="0056515F" w:rsidP="0056515F">
      <w:pPr>
        <w:widowControl w:val="0"/>
        <w:suppressAutoHyphens/>
        <w:spacing w:before="120" w:after="12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Рис</w:t>
      </w:r>
      <w:r w:rsidR="0098287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унок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1 -</w:t>
      </w:r>
      <w:r w:rsidR="003A6C8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Интеллектуальный агент </w:t>
      </w:r>
      <w:proofErr w:type="gram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обучаемого</w:t>
      </w:r>
      <w:proofErr w:type="gramEnd"/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Агенты могут объединяться для решения конкретных задач, образуя сообщества агентов как формальные (например, для коллективной работы над курсовым проектом), так и неформальные (например, для неформального обсуждения лекционного материала)</w:t>
      </w:r>
      <w:r w:rsidR="00AC117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C117B" w:rsidRPr="00AC117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[2]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Для сбора информации об обучаемом будем использовать интервью поведенческие и стандартные, биографию, тесты-опросники (в том числе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профессиональные), тесты способностей, тесты ситуационные. Наиболее просто формализовать и реализовать в программных системах анкетирование (опрос самого ученика, его однокурсников, преподавателей) и тестирование.  Также характеристики обучаемого будем получать путем анализа собранной разными способами информации об ученике. </w:t>
      </w:r>
    </w:p>
    <w:p w:rsidR="0056515F" w:rsidRPr="0056515F" w:rsidRDefault="0056515F" w:rsidP="003A6C8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Информацию, которую </w:t>
      </w:r>
      <w:r w:rsidR="003A6C86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охватывает коммуникативная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модель студента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можно разделить на три группы:</w:t>
      </w:r>
    </w:p>
    <w:p w:rsidR="0056515F" w:rsidRPr="0056515F" w:rsidRDefault="0056515F" w:rsidP="003A6C86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множество регистрационных данных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{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Reg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}. Так как агент </w:t>
      </w: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обучаемого</w:t>
      </w:r>
      <w:proofErr w:type="gram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принадлежит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конкретному пользователю, то он должен быть </w:t>
      </w:r>
      <w:r w:rsidR="003A6C86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однозначно идентифицирован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Обучающие агенты должны знать, кто требует к себе внимания, кто запрашивает учебные материалы, задает вопросы, входит в гр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уппу (сообщество) агентов</w:t>
      </w:r>
      <w:r w:rsidRPr="0056515F">
        <w:rPr>
          <w:rFonts w:ascii="Times New Roman" w:eastAsia="SimSun" w:hAnsi="Times New Roman" w:cs="Times New Roman"/>
          <w:color w:val="303030"/>
          <w:kern w:val="1"/>
          <w:sz w:val="28"/>
          <w:szCs w:val="28"/>
          <w:lang w:eastAsia="hi-IN" w:bidi="hi-IN"/>
        </w:rPr>
        <w:t>;</w:t>
      </w:r>
    </w:p>
    <w:p w:rsidR="0056515F" w:rsidRPr="0056515F" w:rsidRDefault="0056515F" w:rsidP="003A6C86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множество данных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 выбранном направлении (специальности) подготовки, персональных целях, интересах и стремлениях ученика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{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P</w:t>
      </w:r>
      <w:proofErr w:type="spell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urp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}.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Хобби и другие предпочтения могут существенно повышать мотивацию обучения и влиять на его успешность</w:t>
      </w:r>
      <w:r w:rsidRPr="0056515F">
        <w:rPr>
          <w:rFonts w:ascii="Times New Roman" w:eastAsia="SimSun" w:hAnsi="Times New Roman" w:cs="Times New Roman"/>
          <w:color w:val="303030"/>
          <w:kern w:val="1"/>
          <w:sz w:val="28"/>
          <w:szCs w:val="28"/>
          <w:lang w:eastAsia="hi-IN" w:bidi="hi-IN"/>
        </w:rPr>
        <w:t>;</w:t>
      </w:r>
    </w:p>
    <w:p w:rsidR="0056515F" w:rsidRPr="0056515F" w:rsidRDefault="0056515F" w:rsidP="003A6C86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множество данных, описывающих возможности индивидуума в достижении целей обучения {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Opp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}.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Агент </w:t>
      </w: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обучаемого</w:t>
      </w:r>
      <w:proofErr w:type="gram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должен отражать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потребности людей с физическими недостатками, что позволит учесть их при формировании учебных материалов. Например, студентам с пониженным зрением большая часть контента и контрольных материалов должна выдаваться в звуковой форме. На достижимость целей  обучения влияют также знание языка преподавания, компетентность (приобретенные ранее и в ходе обучения навыки, формальные или неофициальные).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На данном этапе построения ИАОУК ограничимся следующим набором персональных данных: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регистрационные данные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Reg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} 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состоят из</w:t>
      </w:r>
      <w:r w:rsidR="006D70AD" w:rsidRP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Name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фамилия, имя отчество обучаемого, 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Pasp</w:t>
      </w:r>
      <w:proofErr w:type="spellEnd"/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}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– его паспортные данные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Adrs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Email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Lgn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Psw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его домашний адрес, адрес электронной почты, логин и пароль соответственно;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выбранная специальность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Purp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}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содержит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Spec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выбранное направление подготовки или специальность; 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Ints</w:t>
      </w:r>
      <w:proofErr w:type="spellEnd"/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}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персональные интересы;</w:t>
      </w:r>
      <w:proofErr w:type="gramEnd"/>
      <w:r w:rsidR="006D70AD" w:rsidRPr="006D70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D70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цели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обучения {</w:t>
      </w:r>
      <w:proofErr w:type="spellStart"/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Opp</w:t>
      </w:r>
      <w:proofErr w:type="spellEnd"/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}{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Qual</w:t>
      </w:r>
      <w:proofErr w:type="spellEnd"/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}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– информация о предшествующем образовании;</w:t>
      </w:r>
      <w:r w:rsidR="006D70AD" w:rsidRPr="0056515F">
        <w:rPr>
          <w:rFonts w:ascii="Times New Roman" w:eastAsia="SimSun" w:hAnsi="Times New Roman" w:cs="Times New Roman"/>
          <w:color w:val="303030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Lang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–язык общения; 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Sght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Hrng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зрение и слух ученика.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Коммуникативная модель 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студента представлена на рис.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2.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28360" cy="132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5F" w:rsidRPr="0056515F" w:rsidRDefault="00982877" w:rsidP="0056515F">
      <w:pPr>
        <w:widowControl w:val="0"/>
        <w:suppressAutoHyphens/>
        <w:spacing w:before="120" w:after="12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Рисунок 2</w:t>
      </w:r>
      <w:r w:rsidR="0056515F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- Коммуникативная модель </w:t>
      </w:r>
      <w:r w:rsidR="00B15E3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агента </w:t>
      </w:r>
      <w:r w:rsidR="0056515F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обучаемого</w:t>
      </w:r>
    </w:p>
    <w:p w:rsidR="0056515F" w:rsidRPr="0056515F" w:rsidRDefault="0056515F" w:rsidP="00BE039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color w:val="FFFFFF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Идентификационные характеристики, физические особенности</w:t>
      </w:r>
      <w:r w:rsidRPr="0056515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студента,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язык преподавания и  интересы будем определять анкетированием при первичной записи на курс обучения. Хотя указанные сведения, как правило, остаются неизменными, у студента должна быть возможность изменить данную информацию (например, после операции зрение улучшилось). Информация о предшествующем образовании обычно выражается ссылками на соответствующие документы (например, аттестат о среднем образовании) и какими-либо параметрами, характеризующими уровень полученных знаний (например, средний балл аттестата). Но для целей обучения более информативной является оценка компетентности. Компетентность показывает готовность студента к освоению очередной дисциплины. Она проверяется предметным (гетерогенным, по дисциплинам, знание которых необходимо для понимания изучаемой дисциплины) тестом и выражается в процентах к входной нормативной модели. </w:t>
      </w:r>
    </w:p>
    <w:p w:rsidR="0056515F" w:rsidRPr="0056515F" w:rsidRDefault="0056515F" w:rsidP="00BE039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Успешность обучения в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значительной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степени определяется психологическими особенностями студента. </w:t>
      </w: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Психолого-когнитивный портрет индивидуума составляют такие характеристики, как трудолюбие, инициативность, добросовестность, темперамент, общие способности (интеллект), способности к логическому мышлению, внимание, память, креативность, мотивация к обучению и другие.</w:t>
      </w:r>
      <w:proofErr w:type="gram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Психолого-когнитивные характеристики связаны между собой. Н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апример,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высокий уровень внимания и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способностей к логическому мышлению в большинстве случаев сопровождается большим процентом запоминания осваиваемого контента. 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Предлагается представлять психолого-когнитивную модель студента (</w:t>
      </w:r>
      <w:r w:rsidR="003A6C86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SMP) состоящей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 трех компонент когнитивного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proofErr w:type="spell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Abil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},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регулятивно-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деятельностного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Act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} 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эмоционально-волевого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{</w:t>
      </w:r>
      <w:proofErr w:type="spell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Emt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}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рис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.3):</w:t>
      </w:r>
      <w:proofErr w:type="gramEnd"/>
    </w:p>
    <w:p w:rsidR="0056515F" w:rsidRPr="003A6C86" w:rsidRDefault="0056515F" w:rsidP="006D70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 состав компонент включаем следующие характеристики:</w:t>
      </w:r>
      <w:r w:rsidR="006D70AD" w:rsidRP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Abil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}</w:t>
      </w:r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включает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общие способности (интеллект)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GInt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способность к запоминанию 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MMR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внимание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Attn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способности к логическому мышлению </w:t>
      </w:r>
      <w:proofErr w:type="spellStart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Logc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 творчес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кие способности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AbCr</w:t>
      </w:r>
      <w:proofErr w:type="spellEnd"/>
      <w:r w:rsidR="006D70A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r w:rsidR="003A6C86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Act</w:t>
      </w:r>
      <w:r w:rsidR="003A6C86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} трудолюбие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Dlg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 работоспособность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Wrk</w:t>
      </w:r>
      <w:proofErr w:type="spellEnd"/>
      <w:r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инициативность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Init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добросовестность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Cnsc</w:t>
      </w:r>
      <w:proofErr w:type="spellEnd"/>
      <w:r w:rsidR="006D70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{</w:t>
      </w:r>
      <w:proofErr w:type="spellStart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Emt</w:t>
      </w:r>
      <w:proofErr w:type="spellEnd"/>
      <w:r w:rsidR="006D70AD" w:rsidRPr="005651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}</w:t>
      </w:r>
      <w:r w:rsidR="006D70AD"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мотивацию к обучению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Motv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способности к целеполаганию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AbPur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планированию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AbPln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решению проблем </w:t>
      </w:r>
      <w:proofErr w:type="spellStart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AbDec</w:t>
      </w:r>
      <w:proofErr w:type="spellEnd"/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56515F" w:rsidRPr="0056515F" w:rsidRDefault="0056515F" w:rsidP="0056515F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</w:pPr>
      <w:r w:rsidRPr="0056515F">
        <w:rPr>
          <w:rFonts w:ascii="Times New Roman" w:eastAsia="SimSu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2836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5F" w:rsidRDefault="0056515F" w:rsidP="0056515F">
      <w:pPr>
        <w:widowControl w:val="0"/>
        <w:suppressAutoHyphens/>
        <w:spacing w:before="120" w:after="12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Рис</w:t>
      </w:r>
      <w:r w:rsidR="0098287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унок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3 - Психолого-когнитивная модель </w:t>
      </w:r>
      <w:r w:rsidR="00B15E3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агента </w:t>
      </w:r>
      <w:r w:rsidRPr="005651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обучаемого</w:t>
      </w:r>
    </w:p>
    <w:p w:rsidR="00B15E33" w:rsidRPr="003A6C86" w:rsidRDefault="00B15E33" w:rsidP="003A6C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Построение предложенных интеллектуальных агентов позволит </w:t>
      </w:r>
      <w:r w:rsidRPr="00B15E3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выстроить траекторию обучения и своевременно корректировать ее при прохождении </w:t>
      </w:r>
      <w:r w:rsidRPr="003A6C8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определенных этапов обучения.</w:t>
      </w:r>
    </w:p>
    <w:p w:rsidR="00B15E33" w:rsidRPr="003A6C86" w:rsidRDefault="00B15E33" w:rsidP="003A6C86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C86">
        <w:rPr>
          <w:rFonts w:ascii="Times New Roman" w:eastAsia="Calibri" w:hAnsi="Times New Roman" w:cs="Times New Roman"/>
          <w:sz w:val="24"/>
          <w:szCs w:val="24"/>
        </w:rPr>
        <w:t>Список цитируемых источников</w:t>
      </w:r>
    </w:p>
    <w:p w:rsidR="00B15E33" w:rsidRPr="003A6C86" w:rsidRDefault="00B15E33" w:rsidP="003A6C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86">
        <w:rPr>
          <w:rFonts w:ascii="Times New Roman" w:eastAsia="Calibri" w:hAnsi="Times New Roman" w:cs="Times New Roman"/>
          <w:sz w:val="24"/>
          <w:szCs w:val="24"/>
        </w:rPr>
        <w:t>1.</w:t>
      </w:r>
      <w:r w:rsidR="002F6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C86">
        <w:rPr>
          <w:rFonts w:ascii="Times New Roman" w:eastAsia="Calibri" w:hAnsi="Times New Roman" w:cs="Times New Roman"/>
          <w:sz w:val="24"/>
          <w:szCs w:val="24"/>
        </w:rPr>
        <w:t>Швецов</w:t>
      </w:r>
      <w:r w:rsidR="00AC117B" w:rsidRPr="003A6C86">
        <w:rPr>
          <w:rFonts w:ascii="Times New Roman" w:eastAsia="Calibri" w:hAnsi="Times New Roman" w:cs="Times New Roman"/>
          <w:sz w:val="24"/>
          <w:szCs w:val="24"/>
        </w:rPr>
        <w:t>,</w:t>
      </w:r>
      <w:r w:rsidRPr="003A6C86">
        <w:rPr>
          <w:rFonts w:ascii="Times New Roman" w:eastAsia="Calibri" w:hAnsi="Times New Roman" w:cs="Times New Roman"/>
          <w:sz w:val="24"/>
          <w:szCs w:val="24"/>
        </w:rPr>
        <w:t xml:space="preserve"> А.Н. Архитектура интеллектуального </w:t>
      </w:r>
      <w:proofErr w:type="spellStart"/>
      <w:r w:rsidRPr="003A6C86">
        <w:rPr>
          <w:rFonts w:ascii="Times New Roman" w:eastAsia="Calibri" w:hAnsi="Times New Roman" w:cs="Times New Roman"/>
          <w:sz w:val="24"/>
          <w:szCs w:val="24"/>
        </w:rPr>
        <w:t>агентно</w:t>
      </w:r>
      <w:proofErr w:type="spellEnd"/>
      <w:r w:rsidRPr="003A6C86">
        <w:rPr>
          <w:rFonts w:ascii="Times New Roman" w:eastAsia="Calibri" w:hAnsi="Times New Roman" w:cs="Times New Roman"/>
          <w:sz w:val="24"/>
          <w:szCs w:val="24"/>
        </w:rPr>
        <w:t>-ориентированного учебного комплекса для подготовки специалистов технического профиля</w:t>
      </w:r>
      <w:r w:rsidRPr="003A6C86">
        <w:rPr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>/</w:t>
      </w:r>
      <w:r w:rsidRPr="003A6C86">
        <w:rPr>
          <w:rFonts w:ascii="Times New Roman" w:hAnsi="Times New Roman" w:cs="Times New Roman"/>
          <w:i/>
          <w:iCs/>
          <w:color w:val="00008F"/>
          <w:sz w:val="24"/>
          <w:szCs w:val="24"/>
        </w:rPr>
        <w:t xml:space="preserve"> </w:t>
      </w:r>
      <w:r w:rsidR="00AC117B" w:rsidRPr="003A6C86">
        <w:rPr>
          <w:rFonts w:ascii="Times New Roman" w:hAnsi="Times New Roman" w:cs="Times New Roman"/>
          <w:iCs/>
          <w:sz w:val="24"/>
          <w:szCs w:val="24"/>
        </w:rPr>
        <w:t>А.Н.</w:t>
      </w:r>
      <w:r w:rsidR="002F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iCs/>
          <w:sz w:val="24"/>
          <w:szCs w:val="24"/>
        </w:rPr>
        <w:t xml:space="preserve">Швецов, </w:t>
      </w:r>
      <w:r w:rsidR="00AC117B" w:rsidRPr="003A6C86">
        <w:rPr>
          <w:rFonts w:ascii="Times New Roman" w:hAnsi="Times New Roman" w:cs="Times New Roman"/>
          <w:iCs/>
          <w:sz w:val="24"/>
          <w:szCs w:val="24"/>
        </w:rPr>
        <w:t>С.Ю.</w:t>
      </w:r>
      <w:r w:rsidR="002F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6C86">
        <w:rPr>
          <w:rFonts w:ascii="Times New Roman" w:hAnsi="Times New Roman" w:cs="Times New Roman"/>
          <w:iCs/>
          <w:sz w:val="24"/>
          <w:szCs w:val="24"/>
        </w:rPr>
        <w:t>Ржеуцкая</w:t>
      </w:r>
      <w:proofErr w:type="spellEnd"/>
      <w:r w:rsidRPr="003A6C8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C117B" w:rsidRPr="003A6C86">
        <w:rPr>
          <w:rFonts w:ascii="Times New Roman" w:hAnsi="Times New Roman" w:cs="Times New Roman"/>
          <w:iCs/>
          <w:sz w:val="24"/>
          <w:szCs w:val="24"/>
        </w:rPr>
        <w:t xml:space="preserve">А.П. </w:t>
      </w:r>
      <w:proofErr w:type="spellStart"/>
      <w:r w:rsidRPr="003A6C86">
        <w:rPr>
          <w:rFonts w:ascii="Times New Roman" w:hAnsi="Times New Roman" w:cs="Times New Roman"/>
          <w:iCs/>
          <w:sz w:val="24"/>
          <w:szCs w:val="24"/>
        </w:rPr>
        <w:t>Сергушичева</w:t>
      </w:r>
      <w:proofErr w:type="spellEnd"/>
      <w:r w:rsidRPr="003A6C8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C117B" w:rsidRPr="003A6C86">
        <w:rPr>
          <w:rFonts w:ascii="Times New Roman" w:hAnsi="Times New Roman" w:cs="Times New Roman"/>
          <w:iCs/>
          <w:sz w:val="24"/>
          <w:szCs w:val="24"/>
        </w:rPr>
        <w:t>А.А.</w:t>
      </w:r>
      <w:r w:rsidR="002F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iCs/>
          <w:sz w:val="24"/>
          <w:szCs w:val="24"/>
        </w:rPr>
        <w:t>Суконщиков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BD7" w:rsidRPr="003A6C86">
        <w:rPr>
          <w:rFonts w:ascii="Times New Roman" w:hAnsi="Times New Roman" w:cs="Times New Roman"/>
          <w:sz w:val="24"/>
          <w:szCs w:val="24"/>
        </w:rPr>
        <w:t>//</w:t>
      </w:r>
      <w:r w:rsidR="00AC117B" w:rsidRPr="003A6C86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0" w:history="1">
        <w:r w:rsidRPr="003A6C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Открытое образование</w:t>
        </w:r>
      </w:hyperlink>
      <w:r w:rsidRPr="003A6C86">
        <w:rPr>
          <w:rFonts w:ascii="Times New Roman" w:hAnsi="Times New Roman" w:cs="Times New Roman"/>
          <w:sz w:val="24"/>
          <w:szCs w:val="24"/>
        </w:rPr>
        <w:t xml:space="preserve">. </w:t>
      </w:r>
      <w:r w:rsidR="00DE70BA">
        <w:t>–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 xml:space="preserve">2018. </w:t>
      </w:r>
      <w:r w:rsidR="00DE70BA">
        <w:t>–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646A">
        <w:rPr>
          <w:rFonts w:ascii="Times New Roman" w:hAnsi="Times New Roman" w:cs="Times New Roman"/>
          <w:sz w:val="24"/>
          <w:szCs w:val="24"/>
        </w:rPr>
        <w:t>Т. 22,</w:t>
      </w:r>
      <w:r w:rsidRPr="003A6C8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A6C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3A6C86">
        <w:rPr>
          <w:rFonts w:ascii="Times New Roman" w:hAnsi="Times New Roman" w:cs="Times New Roman"/>
          <w:sz w:val="24"/>
          <w:szCs w:val="24"/>
        </w:rPr>
        <w:t xml:space="preserve">. </w:t>
      </w:r>
      <w:r w:rsidR="00DE70BA">
        <w:t>–</w:t>
      </w:r>
      <w:bookmarkStart w:id="0" w:name="_GoBack"/>
      <w:bookmarkEnd w:id="0"/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>С. 14-24.</w:t>
      </w:r>
    </w:p>
    <w:p w:rsidR="00AC117B" w:rsidRPr="003A6C86" w:rsidRDefault="00AC117B" w:rsidP="003A6C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A6C86">
        <w:rPr>
          <w:rFonts w:ascii="Times New Roman" w:hAnsi="Times New Roman" w:cs="Times New Roman"/>
          <w:sz w:val="24"/>
          <w:szCs w:val="24"/>
        </w:rPr>
        <w:t>2.</w:t>
      </w:r>
      <w:r w:rsidRPr="003A6C86">
        <w:rPr>
          <w:sz w:val="24"/>
          <w:szCs w:val="24"/>
        </w:rPr>
        <w:t xml:space="preserve"> </w:t>
      </w:r>
      <w:r w:rsidR="002B3BD7">
        <w:rPr>
          <w:rFonts w:ascii="Times New Roman" w:hAnsi="Times New Roman" w:cs="Times New Roman"/>
          <w:iCs/>
          <w:sz w:val="24"/>
          <w:szCs w:val="24"/>
        </w:rPr>
        <w:t>Давыдова, Е.Н</w:t>
      </w:r>
      <w:r w:rsidRPr="003A6C86">
        <w:rPr>
          <w:rFonts w:ascii="Times New Roman" w:hAnsi="Times New Roman" w:cs="Times New Roman"/>
          <w:iCs/>
          <w:sz w:val="24"/>
          <w:szCs w:val="24"/>
        </w:rPr>
        <w:t>.</w:t>
      </w:r>
      <w:r w:rsidRPr="003A6C86">
        <w:rPr>
          <w:rFonts w:ascii="Times New Roman" w:hAnsi="Times New Roman" w:cs="Times New Roman"/>
          <w:sz w:val="24"/>
          <w:szCs w:val="24"/>
        </w:rPr>
        <w:t xml:space="preserve"> Модели обучаемого и преподавателя для </w:t>
      </w:r>
      <w:proofErr w:type="spellStart"/>
      <w:r w:rsidRPr="003A6C86">
        <w:rPr>
          <w:rFonts w:ascii="Times New Roman" w:hAnsi="Times New Roman" w:cs="Times New Roman"/>
          <w:sz w:val="24"/>
          <w:szCs w:val="24"/>
        </w:rPr>
        <w:t>мультиагентной</w:t>
      </w:r>
      <w:proofErr w:type="spellEnd"/>
      <w:r w:rsidRPr="003A6C86">
        <w:rPr>
          <w:rFonts w:ascii="Times New Roman" w:hAnsi="Times New Roman" w:cs="Times New Roman"/>
          <w:sz w:val="24"/>
          <w:szCs w:val="24"/>
        </w:rPr>
        <w:t xml:space="preserve"> обучающей системы</w:t>
      </w:r>
      <w:r w:rsidR="002F646A">
        <w:rPr>
          <w:rFonts w:ascii="Times New Roman" w:hAnsi="Times New Roman" w:cs="Times New Roman"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>/</w:t>
      </w:r>
      <w:r w:rsidRPr="003A6C86">
        <w:rPr>
          <w:rFonts w:ascii="Times New Roman" w:hAnsi="Times New Roman" w:cs="Times New Roman"/>
          <w:iCs/>
          <w:sz w:val="24"/>
          <w:szCs w:val="24"/>
        </w:rPr>
        <w:t xml:space="preserve"> Е.Н.</w:t>
      </w:r>
      <w:r w:rsidR="002F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iCs/>
          <w:sz w:val="24"/>
          <w:szCs w:val="24"/>
        </w:rPr>
        <w:t>Давыдова, А.П.</w:t>
      </w:r>
      <w:r w:rsidR="002F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6C86">
        <w:rPr>
          <w:rFonts w:ascii="Times New Roman" w:hAnsi="Times New Roman" w:cs="Times New Roman"/>
          <w:iCs/>
          <w:sz w:val="24"/>
          <w:szCs w:val="24"/>
        </w:rPr>
        <w:t>Сергушичева</w:t>
      </w:r>
      <w:proofErr w:type="spellEnd"/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BD7" w:rsidRPr="003A6C86">
        <w:rPr>
          <w:rFonts w:ascii="Times New Roman" w:hAnsi="Times New Roman" w:cs="Times New Roman"/>
          <w:sz w:val="24"/>
          <w:szCs w:val="24"/>
        </w:rPr>
        <w:t>//</w:t>
      </w:r>
      <w:r w:rsidRPr="003A6C86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Pr="003A6C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Открытое образование</w:t>
        </w:r>
      </w:hyperlink>
      <w:r w:rsidRPr="003A6C86">
        <w:rPr>
          <w:rFonts w:ascii="Times New Roman" w:hAnsi="Times New Roman" w:cs="Times New Roman"/>
          <w:sz w:val="24"/>
          <w:szCs w:val="24"/>
        </w:rPr>
        <w:t xml:space="preserve">. </w:t>
      </w:r>
      <w:r w:rsidR="00DE70BA">
        <w:t>–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 xml:space="preserve">2015. </w:t>
      </w:r>
      <w:r w:rsidR="00DE70BA">
        <w:t>–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Pr="003A6C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 5 (112)</w:t>
        </w:r>
      </w:hyperlink>
      <w:r w:rsidRPr="003A6C86">
        <w:rPr>
          <w:rFonts w:ascii="Times New Roman" w:hAnsi="Times New Roman" w:cs="Times New Roman"/>
          <w:sz w:val="24"/>
          <w:szCs w:val="24"/>
        </w:rPr>
        <w:t xml:space="preserve">. </w:t>
      </w:r>
      <w:r w:rsidR="00DE70BA">
        <w:t>–</w:t>
      </w:r>
      <w:r w:rsidR="002B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C86">
        <w:rPr>
          <w:rFonts w:ascii="Times New Roman" w:hAnsi="Times New Roman" w:cs="Times New Roman"/>
          <w:sz w:val="24"/>
          <w:szCs w:val="24"/>
        </w:rPr>
        <w:t>С. 25-31.</w:t>
      </w:r>
    </w:p>
    <w:sectPr w:rsidR="00AC117B" w:rsidRPr="003A6C86" w:rsidSect="009E5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</w:abstractNum>
  <w:abstractNum w:abstractNumId="1">
    <w:nsid w:val="04E45F6D"/>
    <w:multiLevelType w:val="hybridMultilevel"/>
    <w:tmpl w:val="5C407032"/>
    <w:lvl w:ilvl="0" w:tplc="FF26E7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64C17D6"/>
    <w:multiLevelType w:val="hybridMultilevel"/>
    <w:tmpl w:val="5DCCD468"/>
    <w:lvl w:ilvl="0" w:tplc="FF26E7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F75"/>
    <w:rsid w:val="001837BC"/>
    <w:rsid w:val="001B5AC8"/>
    <w:rsid w:val="001D2351"/>
    <w:rsid w:val="002B3BD7"/>
    <w:rsid w:val="002E5C04"/>
    <w:rsid w:val="002F646A"/>
    <w:rsid w:val="00381440"/>
    <w:rsid w:val="003A6C86"/>
    <w:rsid w:val="0056515F"/>
    <w:rsid w:val="006D70AD"/>
    <w:rsid w:val="00881F2B"/>
    <w:rsid w:val="008C4F75"/>
    <w:rsid w:val="00982877"/>
    <w:rsid w:val="009E54DE"/>
    <w:rsid w:val="00AC117B"/>
    <w:rsid w:val="00B15E33"/>
    <w:rsid w:val="00BE0390"/>
    <w:rsid w:val="00D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5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library.ru/contents.asp?id=34181764&amp;selid=2487679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contents.asp?id=34181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contents.asp?id=35129251&amp;selid=3512925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id=351292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9578-B7B5-4C33-9024-BD16388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1000701</cp:lastModifiedBy>
  <cp:revision>12</cp:revision>
  <dcterms:created xsi:type="dcterms:W3CDTF">2020-08-13T12:42:00Z</dcterms:created>
  <dcterms:modified xsi:type="dcterms:W3CDTF">2020-09-21T17:08:00Z</dcterms:modified>
</cp:coreProperties>
</file>